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D5F" w:rsidRDefault="00B17D5F" w:rsidP="00B17D5F">
      <w:pPr>
        <w:rPr>
          <w:lang w:val="en-US"/>
        </w:rPr>
      </w:pPr>
    </w:p>
    <w:tbl>
      <w:tblPr>
        <w:tblW w:w="14503" w:type="dxa"/>
        <w:tblBorders>
          <w:top w:val="single" w:sz="8" w:space="0" w:color="4BACC6"/>
          <w:bottom w:val="single" w:sz="8" w:space="0" w:color="4BACC6"/>
        </w:tblBorders>
        <w:tblLook w:val="04A0"/>
      </w:tblPr>
      <w:tblGrid>
        <w:gridCol w:w="2161"/>
        <w:gridCol w:w="6475"/>
        <w:gridCol w:w="5867"/>
      </w:tblGrid>
      <w:tr w:rsidR="00B17D5F" w:rsidRPr="00B96CD7" w:rsidTr="003F79C1">
        <w:tc>
          <w:tcPr>
            <w:tcW w:w="14503" w:type="dxa"/>
            <w:gridSpan w:val="3"/>
            <w:tcBorders>
              <w:top w:val="single" w:sz="8" w:space="0" w:color="4BACC6"/>
              <w:bottom w:val="single" w:sz="8" w:space="0" w:color="4BACC6"/>
            </w:tcBorders>
            <w:shd w:val="clear" w:color="auto" w:fill="auto"/>
          </w:tcPr>
          <w:p w:rsidR="00B17D5F" w:rsidRPr="00B96CD7" w:rsidRDefault="00B17D5F" w:rsidP="005D1843">
            <w:pPr>
              <w:spacing w:after="0" w:line="240" w:lineRule="auto"/>
              <w:jc w:val="center"/>
              <w:rPr>
                <w:rFonts w:ascii="Times New Roman" w:hAnsi="Times New Roman"/>
                <w:b/>
                <w:bCs/>
                <w:color w:val="31849B"/>
                <w:lang w:val="en-US"/>
              </w:rPr>
            </w:pPr>
            <w:r w:rsidRPr="00B96CD7">
              <w:rPr>
                <w:rFonts w:ascii="Times New Roman" w:hAnsi="Times New Roman"/>
                <w:b/>
                <w:bCs/>
                <w:color w:val="31849B"/>
                <w:lang w:val="en-US"/>
              </w:rPr>
              <w:t>Criterion E – Processing Data</w:t>
            </w:r>
          </w:p>
        </w:tc>
      </w:tr>
      <w:tr w:rsidR="00B17D5F" w:rsidRPr="00B96CD7" w:rsidTr="00BA4ED6">
        <w:tc>
          <w:tcPr>
            <w:tcW w:w="2161" w:type="dxa"/>
            <w:shd w:val="clear" w:color="auto" w:fill="D2EAF1"/>
          </w:tcPr>
          <w:p w:rsidR="00B17D5F" w:rsidRPr="00B96CD7" w:rsidRDefault="00B17D5F" w:rsidP="005D1843">
            <w:pPr>
              <w:spacing w:after="0" w:line="240" w:lineRule="auto"/>
              <w:jc w:val="center"/>
              <w:rPr>
                <w:rFonts w:ascii="Times New Roman" w:hAnsi="Times New Roman"/>
                <w:b/>
                <w:bCs/>
                <w:color w:val="31849B"/>
                <w:lang w:val="en-US"/>
              </w:rPr>
            </w:pPr>
            <w:r w:rsidRPr="00B96CD7">
              <w:rPr>
                <w:rFonts w:ascii="Times New Roman" w:hAnsi="Times New Roman"/>
                <w:b/>
                <w:bCs/>
                <w:color w:val="31849B"/>
                <w:lang w:val="en-US"/>
              </w:rPr>
              <w:t>Achievement Level</w:t>
            </w:r>
          </w:p>
        </w:tc>
        <w:tc>
          <w:tcPr>
            <w:tcW w:w="12342" w:type="dxa"/>
            <w:gridSpan w:val="2"/>
            <w:tcBorders>
              <w:left w:val="nil"/>
              <w:right w:val="nil"/>
            </w:tcBorders>
            <w:shd w:val="clear" w:color="auto" w:fill="D2EAF1"/>
          </w:tcPr>
          <w:p w:rsidR="00B17D5F" w:rsidRPr="00B96CD7" w:rsidRDefault="00B17D5F" w:rsidP="005D1843">
            <w:pPr>
              <w:spacing w:after="0" w:line="240" w:lineRule="auto"/>
              <w:jc w:val="center"/>
              <w:rPr>
                <w:rFonts w:ascii="Times New Roman" w:hAnsi="Times New Roman"/>
                <w:color w:val="31849B"/>
                <w:lang w:val="en-US"/>
              </w:rPr>
            </w:pPr>
            <w:r w:rsidRPr="00B96CD7">
              <w:rPr>
                <w:rFonts w:ascii="Times New Roman" w:hAnsi="Times New Roman"/>
                <w:color w:val="31849B"/>
                <w:lang w:val="en-US"/>
              </w:rPr>
              <w:t>Descriptor</w:t>
            </w:r>
          </w:p>
        </w:tc>
      </w:tr>
      <w:tr w:rsidR="00B17D5F" w:rsidRPr="00B96CD7" w:rsidTr="00B17D5F">
        <w:tc>
          <w:tcPr>
            <w:tcW w:w="2161" w:type="dxa"/>
            <w:shd w:val="clear" w:color="auto" w:fill="auto"/>
          </w:tcPr>
          <w:p w:rsidR="00B17D5F" w:rsidRPr="00B96CD7" w:rsidRDefault="00B17D5F" w:rsidP="005D1843">
            <w:pPr>
              <w:spacing w:after="0" w:line="240" w:lineRule="auto"/>
              <w:jc w:val="center"/>
              <w:rPr>
                <w:rFonts w:ascii="Times New Roman" w:hAnsi="Times New Roman"/>
                <w:b/>
                <w:bCs/>
                <w:color w:val="31849B"/>
                <w:lang w:val="en-US"/>
              </w:rPr>
            </w:pPr>
            <w:r w:rsidRPr="00B96CD7">
              <w:rPr>
                <w:rFonts w:ascii="Times New Roman" w:hAnsi="Times New Roman"/>
                <w:b/>
                <w:bCs/>
                <w:color w:val="31849B"/>
                <w:lang w:val="en-US"/>
              </w:rPr>
              <w:t>0</w:t>
            </w:r>
          </w:p>
        </w:tc>
        <w:tc>
          <w:tcPr>
            <w:tcW w:w="6475" w:type="dxa"/>
            <w:shd w:val="clear" w:color="auto" w:fill="auto"/>
          </w:tcPr>
          <w:p w:rsidR="00B17D5F" w:rsidRPr="00B96CD7" w:rsidRDefault="00B17D5F" w:rsidP="005D1843">
            <w:pPr>
              <w:spacing w:after="0" w:line="240" w:lineRule="auto"/>
              <w:jc w:val="center"/>
              <w:rPr>
                <w:rFonts w:ascii="Times New Roman" w:hAnsi="Times New Roman"/>
                <w:color w:val="31849B"/>
                <w:lang w:val="en-US"/>
              </w:rPr>
            </w:pPr>
            <w:r w:rsidRPr="00B96CD7">
              <w:rPr>
                <w:rFonts w:ascii="Times New Roman" w:hAnsi="Times New Roman"/>
                <w:color w:val="31849B"/>
                <w:lang w:val="en-US"/>
              </w:rPr>
              <w:t>The student does not reach a standard described by any of the descriptors below.</w:t>
            </w:r>
          </w:p>
        </w:tc>
        <w:tc>
          <w:tcPr>
            <w:tcW w:w="5867" w:type="dxa"/>
          </w:tcPr>
          <w:p w:rsidR="00B17D5F" w:rsidRPr="00B96CD7" w:rsidRDefault="00B17D5F" w:rsidP="005D1843">
            <w:pPr>
              <w:spacing w:after="0" w:line="240" w:lineRule="auto"/>
              <w:jc w:val="center"/>
              <w:rPr>
                <w:rFonts w:ascii="Times New Roman" w:hAnsi="Times New Roman"/>
                <w:color w:val="31849B"/>
                <w:lang w:val="en-US"/>
              </w:rPr>
            </w:pPr>
            <w:r w:rsidRPr="00B96CD7">
              <w:rPr>
                <w:rFonts w:ascii="Times New Roman" w:hAnsi="Times New Roman"/>
                <w:color w:val="31849B"/>
                <w:lang w:val="en-US"/>
              </w:rPr>
              <w:t>You do not reach a standard described by any of the descriptors below.</w:t>
            </w:r>
          </w:p>
        </w:tc>
      </w:tr>
      <w:tr w:rsidR="00B17D5F" w:rsidRPr="00B96CD7" w:rsidTr="00B17D5F">
        <w:tc>
          <w:tcPr>
            <w:tcW w:w="2161" w:type="dxa"/>
            <w:shd w:val="clear" w:color="auto" w:fill="D2EAF1"/>
          </w:tcPr>
          <w:p w:rsidR="00B17D5F" w:rsidRPr="00B96CD7" w:rsidRDefault="00B17D5F" w:rsidP="005D1843">
            <w:pPr>
              <w:spacing w:after="0" w:line="240" w:lineRule="auto"/>
              <w:jc w:val="center"/>
              <w:rPr>
                <w:rFonts w:ascii="Times New Roman" w:hAnsi="Times New Roman"/>
                <w:b/>
                <w:bCs/>
                <w:color w:val="31849B"/>
                <w:lang w:val="en-US"/>
              </w:rPr>
            </w:pPr>
            <w:r w:rsidRPr="00B96CD7">
              <w:rPr>
                <w:rFonts w:ascii="Times New Roman" w:hAnsi="Times New Roman"/>
                <w:b/>
                <w:bCs/>
                <w:color w:val="31849B"/>
                <w:lang w:val="en-US"/>
              </w:rPr>
              <w:t>1-2</w:t>
            </w:r>
          </w:p>
        </w:tc>
        <w:tc>
          <w:tcPr>
            <w:tcW w:w="6475" w:type="dxa"/>
            <w:tcBorders>
              <w:left w:val="nil"/>
              <w:right w:val="nil"/>
            </w:tcBorders>
            <w:shd w:val="clear" w:color="auto" w:fill="D2EAF1"/>
          </w:tcPr>
          <w:p w:rsidR="00B17D5F" w:rsidRPr="00B96CD7" w:rsidRDefault="00B17D5F" w:rsidP="00B17D5F">
            <w:pPr>
              <w:spacing w:after="0" w:line="240" w:lineRule="auto"/>
              <w:jc w:val="center"/>
              <w:rPr>
                <w:rFonts w:ascii="Times New Roman" w:hAnsi="Times New Roman"/>
                <w:color w:val="31849B"/>
                <w:lang w:val="en-US"/>
              </w:rPr>
            </w:pPr>
            <w:r w:rsidRPr="00B96CD7">
              <w:rPr>
                <w:rFonts w:ascii="Times New Roman" w:hAnsi="Times New Roman"/>
                <w:color w:val="31849B"/>
                <w:lang w:val="en-US"/>
              </w:rPr>
              <w:t xml:space="preserve">With guidance - The student collects some data and attempts to record it in a suitable format. The student organizes transforms and presents data in simple numerical or visual forms, with some errors or omissions. The student attempts to draw a conclusion but it is not consistent with the interpretation of the data. </w:t>
            </w:r>
          </w:p>
        </w:tc>
        <w:tc>
          <w:tcPr>
            <w:tcW w:w="5867" w:type="dxa"/>
            <w:tcBorders>
              <w:left w:val="nil"/>
              <w:right w:val="nil"/>
            </w:tcBorders>
            <w:shd w:val="clear" w:color="auto" w:fill="D2EAF1"/>
          </w:tcPr>
          <w:p w:rsidR="00B17D5F" w:rsidRPr="00B96CD7" w:rsidRDefault="00B17D5F" w:rsidP="00B17D5F">
            <w:pPr>
              <w:spacing w:after="0" w:line="240" w:lineRule="auto"/>
              <w:jc w:val="center"/>
              <w:rPr>
                <w:rFonts w:ascii="Times New Roman" w:hAnsi="Times New Roman"/>
                <w:color w:val="31849B"/>
                <w:lang w:val="en-US"/>
              </w:rPr>
            </w:pPr>
            <w:r w:rsidRPr="00B96CD7">
              <w:rPr>
                <w:rFonts w:ascii="Times New Roman" w:hAnsi="Times New Roman"/>
                <w:color w:val="31849B"/>
                <w:lang w:val="en-US"/>
              </w:rPr>
              <w:t xml:space="preserve">With guidance - You are able to collect some data about which drink tastes the most sour and record it in a simple table. You create a graph for the information but it likely contains errors or omissions. You attempt to draw a conclusion about the data but it is not consistent with the interpretation of the data. </w:t>
            </w:r>
          </w:p>
        </w:tc>
      </w:tr>
      <w:tr w:rsidR="00B17D5F" w:rsidRPr="00B96CD7" w:rsidTr="00B17D5F">
        <w:tc>
          <w:tcPr>
            <w:tcW w:w="2161" w:type="dxa"/>
            <w:shd w:val="clear" w:color="auto" w:fill="auto"/>
          </w:tcPr>
          <w:p w:rsidR="00B17D5F" w:rsidRPr="00B96CD7" w:rsidRDefault="00B17D5F" w:rsidP="005D1843">
            <w:pPr>
              <w:spacing w:after="0" w:line="240" w:lineRule="auto"/>
              <w:jc w:val="center"/>
              <w:rPr>
                <w:rFonts w:ascii="Times New Roman" w:hAnsi="Times New Roman"/>
                <w:b/>
                <w:bCs/>
                <w:color w:val="31849B"/>
                <w:lang w:val="en-US"/>
              </w:rPr>
            </w:pPr>
            <w:r w:rsidRPr="00B96CD7">
              <w:rPr>
                <w:rFonts w:ascii="Times New Roman" w:hAnsi="Times New Roman"/>
                <w:b/>
                <w:bCs/>
                <w:color w:val="31849B"/>
                <w:lang w:val="en-US"/>
              </w:rPr>
              <w:t>3-4</w:t>
            </w:r>
          </w:p>
        </w:tc>
        <w:tc>
          <w:tcPr>
            <w:tcW w:w="6475" w:type="dxa"/>
            <w:shd w:val="clear" w:color="auto" w:fill="auto"/>
          </w:tcPr>
          <w:p w:rsidR="00B17D5F" w:rsidRPr="00B96CD7" w:rsidRDefault="00B17D5F" w:rsidP="005D1843">
            <w:pPr>
              <w:spacing w:after="0" w:line="240" w:lineRule="auto"/>
              <w:jc w:val="center"/>
              <w:rPr>
                <w:rFonts w:ascii="Times New Roman" w:hAnsi="Times New Roman"/>
                <w:color w:val="31849B"/>
                <w:lang w:val="en-US"/>
              </w:rPr>
            </w:pPr>
            <w:r w:rsidRPr="00B96CD7">
              <w:rPr>
                <w:rFonts w:ascii="Times New Roman" w:hAnsi="Times New Roman"/>
                <w:color w:val="31849B"/>
                <w:lang w:val="en-US"/>
              </w:rPr>
              <w:t>With guidance - The student collects sufficient relevant data and records it in a suitable format. The student organizes, transforms and presents data in simple numerical and/or visual forms, with a few errors or omissions. The student states a trend, pattern or relationship shown in the data. The student draws a conclusion consistent with the interpretation of the data.</w:t>
            </w:r>
          </w:p>
        </w:tc>
        <w:tc>
          <w:tcPr>
            <w:tcW w:w="5867" w:type="dxa"/>
          </w:tcPr>
          <w:p w:rsidR="00B17D5F" w:rsidRPr="00B96CD7" w:rsidRDefault="00B17D5F" w:rsidP="00B17D5F">
            <w:pPr>
              <w:spacing w:after="0" w:line="240" w:lineRule="auto"/>
              <w:jc w:val="center"/>
              <w:rPr>
                <w:rFonts w:ascii="Times New Roman" w:hAnsi="Times New Roman"/>
                <w:color w:val="31849B"/>
                <w:lang w:val="en-US"/>
              </w:rPr>
            </w:pPr>
            <w:r w:rsidRPr="00B96CD7">
              <w:rPr>
                <w:rFonts w:ascii="Times New Roman" w:hAnsi="Times New Roman"/>
                <w:color w:val="31849B"/>
                <w:lang w:val="en-US"/>
              </w:rPr>
              <w:t xml:space="preserve">With guidance - You collect sufficient data from the investigation and record it in a table that you create.  You create graph(s) that show the relationship of drink and the perceived acidity though you have a few errors or omissions. You state whether or not the testers agreed on the acidity of the drinks. You draw a conclusion about one or two of the following points 1. </w:t>
            </w:r>
            <w:proofErr w:type="gramStart"/>
            <w:r w:rsidRPr="00B96CD7">
              <w:rPr>
                <w:rFonts w:ascii="Times New Roman" w:hAnsi="Times New Roman"/>
                <w:color w:val="31849B"/>
                <w:lang w:val="en-US"/>
              </w:rPr>
              <w:t>why</w:t>
            </w:r>
            <w:proofErr w:type="gramEnd"/>
            <w:r w:rsidRPr="00B96CD7">
              <w:rPr>
                <w:rFonts w:ascii="Times New Roman" w:hAnsi="Times New Roman"/>
                <w:color w:val="31849B"/>
                <w:lang w:val="en-US"/>
              </w:rPr>
              <w:t xml:space="preserve"> you think some drinks were sourer than others 2.why you think that not all testers produced the same results 3. </w:t>
            </w:r>
            <w:proofErr w:type="gramStart"/>
            <w:r w:rsidRPr="00B96CD7">
              <w:rPr>
                <w:rFonts w:ascii="Times New Roman" w:hAnsi="Times New Roman"/>
                <w:color w:val="31849B"/>
                <w:lang w:val="en-US"/>
              </w:rPr>
              <w:t>you</w:t>
            </w:r>
            <w:proofErr w:type="gramEnd"/>
            <w:r w:rsidRPr="00B96CD7">
              <w:rPr>
                <w:rFonts w:ascii="Times New Roman" w:hAnsi="Times New Roman"/>
                <w:color w:val="31849B"/>
                <w:lang w:val="en-US"/>
              </w:rPr>
              <w:t xml:space="preserve"> comment on the reliability of your results.</w:t>
            </w:r>
          </w:p>
        </w:tc>
      </w:tr>
      <w:tr w:rsidR="00B17D5F" w:rsidRPr="00B96CD7" w:rsidTr="00B17D5F">
        <w:tc>
          <w:tcPr>
            <w:tcW w:w="2161" w:type="dxa"/>
            <w:shd w:val="clear" w:color="auto" w:fill="D2EAF1"/>
          </w:tcPr>
          <w:p w:rsidR="00B17D5F" w:rsidRPr="00B96CD7" w:rsidRDefault="00B17D5F" w:rsidP="005D1843">
            <w:pPr>
              <w:spacing w:after="0" w:line="240" w:lineRule="auto"/>
              <w:jc w:val="center"/>
              <w:rPr>
                <w:rFonts w:ascii="Times New Roman" w:hAnsi="Times New Roman"/>
                <w:b/>
                <w:bCs/>
                <w:color w:val="31849B"/>
                <w:lang w:val="en-US"/>
              </w:rPr>
            </w:pPr>
            <w:r w:rsidRPr="00B96CD7">
              <w:rPr>
                <w:rFonts w:ascii="Times New Roman" w:hAnsi="Times New Roman"/>
                <w:b/>
                <w:bCs/>
                <w:color w:val="31849B"/>
                <w:lang w:val="en-US"/>
              </w:rPr>
              <w:t>5-6</w:t>
            </w:r>
          </w:p>
        </w:tc>
        <w:tc>
          <w:tcPr>
            <w:tcW w:w="6475" w:type="dxa"/>
            <w:tcBorders>
              <w:left w:val="nil"/>
              <w:right w:val="nil"/>
            </w:tcBorders>
            <w:shd w:val="clear" w:color="auto" w:fill="D2EAF1"/>
          </w:tcPr>
          <w:p w:rsidR="00B17D5F" w:rsidRPr="00B96CD7" w:rsidRDefault="00B17D5F" w:rsidP="005D1843">
            <w:pPr>
              <w:spacing w:after="0" w:line="240" w:lineRule="auto"/>
              <w:jc w:val="center"/>
              <w:rPr>
                <w:rFonts w:ascii="Times New Roman" w:hAnsi="Times New Roman"/>
                <w:color w:val="31849B"/>
                <w:lang w:val="en-US"/>
              </w:rPr>
            </w:pPr>
            <w:r w:rsidRPr="00B96CD7">
              <w:rPr>
                <w:rFonts w:ascii="Times New Roman" w:hAnsi="Times New Roman"/>
                <w:color w:val="31849B"/>
                <w:lang w:val="en-US"/>
              </w:rPr>
              <w:t>With guidance - The student collects sufficient relevant data and records it in a suitable format. The student organizes, transforms and presents data in simple numerical and/or visual forms logically and correctly. The student states a trend, pattern or relationship in the data and uses the data to convey understanding/interpretation. The student draws a conclusion based on the interpretation of the data and asks questions of the type: "What might have caused...?", "How can we explain what happened using what we know about science...?</w:t>
            </w:r>
            <w:proofErr w:type="gramStart"/>
            <w:r w:rsidRPr="00B96CD7">
              <w:rPr>
                <w:rFonts w:ascii="Times New Roman" w:hAnsi="Times New Roman"/>
                <w:color w:val="31849B"/>
                <w:lang w:val="en-US"/>
              </w:rPr>
              <w:t>".</w:t>
            </w:r>
            <w:proofErr w:type="gramEnd"/>
          </w:p>
        </w:tc>
        <w:tc>
          <w:tcPr>
            <w:tcW w:w="5867" w:type="dxa"/>
            <w:tcBorders>
              <w:left w:val="nil"/>
              <w:right w:val="nil"/>
            </w:tcBorders>
            <w:shd w:val="clear" w:color="auto" w:fill="D2EAF1"/>
          </w:tcPr>
          <w:p w:rsidR="00B17D5F" w:rsidRPr="00B96CD7" w:rsidRDefault="00B17D5F" w:rsidP="00B17D5F">
            <w:pPr>
              <w:spacing w:after="0" w:line="240" w:lineRule="auto"/>
              <w:jc w:val="center"/>
              <w:rPr>
                <w:rFonts w:ascii="Times New Roman" w:hAnsi="Times New Roman"/>
                <w:color w:val="31849B"/>
                <w:lang w:val="en-US"/>
              </w:rPr>
            </w:pPr>
            <w:r w:rsidRPr="00B96CD7">
              <w:rPr>
                <w:rFonts w:ascii="Times New Roman" w:hAnsi="Times New Roman"/>
                <w:color w:val="31849B"/>
                <w:lang w:val="en-US"/>
              </w:rPr>
              <w:t>With guidance - You are able to collect all of the data from each student in the class and record it in a table that you create. You create graph(s) that show the relationship of the drink and the perceived acidity. You state whether or not the testers agreed on the acidity of the drinks and reference the graphs to explain your reasons. You draw a conclusion about this information stating why you think some drinks were sourer, why you think that not all testers produced the same results and you comment on the reliability of your results.</w:t>
            </w:r>
          </w:p>
        </w:tc>
      </w:tr>
    </w:tbl>
    <w:p w:rsidR="00B17D5F" w:rsidRDefault="00B17D5F" w:rsidP="00B17D5F">
      <w:pPr>
        <w:jc w:val="center"/>
        <w:rPr>
          <w:lang w:val="en-US"/>
        </w:rPr>
      </w:pPr>
    </w:p>
    <w:p w:rsidR="002A674A" w:rsidRDefault="002A674A" w:rsidP="002A674A">
      <w:pPr>
        <w:jc w:val="center"/>
        <w:rPr>
          <w:lang w:val="en-US"/>
        </w:rPr>
      </w:pPr>
    </w:p>
    <w:p w:rsidR="00CF1C0C" w:rsidRDefault="00CF1C0C" w:rsidP="002A674A">
      <w:pPr>
        <w:jc w:val="center"/>
        <w:rPr>
          <w:lang w:val="en-US"/>
        </w:rPr>
      </w:pPr>
    </w:p>
    <w:p w:rsidR="00E85EDA" w:rsidRDefault="00E85EDA" w:rsidP="002A674A">
      <w:pPr>
        <w:jc w:val="center"/>
        <w:rPr>
          <w:lang w:val="en-US"/>
        </w:rPr>
      </w:pPr>
    </w:p>
    <w:tbl>
      <w:tblPr>
        <w:tblW w:w="5000" w:type="pct"/>
        <w:tblBorders>
          <w:top w:val="single" w:sz="8" w:space="0" w:color="9BBB59"/>
          <w:bottom w:val="single" w:sz="8" w:space="0" w:color="9BBB59"/>
        </w:tblBorders>
        <w:tblLook w:val="04A0"/>
      </w:tblPr>
      <w:tblGrid>
        <w:gridCol w:w="3487"/>
        <w:gridCol w:w="11016"/>
      </w:tblGrid>
      <w:tr w:rsidR="00CF1C0C" w:rsidRPr="00B96CD7" w:rsidTr="00CF1C0C">
        <w:tc>
          <w:tcPr>
            <w:tcW w:w="5000" w:type="pct"/>
            <w:gridSpan w:val="2"/>
            <w:tcBorders>
              <w:top w:val="single" w:sz="8" w:space="0" w:color="9BBB59"/>
              <w:bottom w:val="single" w:sz="8" w:space="0" w:color="9BBB59"/>
            </w:tcBorders>
            <w:shd w:val="clear" w:color="auto" w:fill="auto"/>
          </w:tcPr>
          <w:p w:rsidR="00CF1C0C" w:rsidRPr="00B96CD7" w:rsidRDefault="00CF1C0C" w:rsidP="005D1843">
            <w:pPr>
              <w:spacing w:after="0" w:line="240" w:lineRule="auto"/>
              <w:jc w:val="center"/>
              <w:rPr>
                <w:rFonts w:ascii="Times New Roman" w:hAnsi="Times New Roman"/>
                <w:b/>
                <w:bCs/>
                <w:color w:val="76923C"/>
                <w:lang w:val="en-US"/>
              </w:rPr>
            </w:pPr>
            <w:r w:rsidRPr="00B96CD7">
              <w:rPr>
                <w:rFonts w:ascii="Times New Roman" w:hAnsi="Times New Roman"/>
                <w:b/>
                <w:bCs/>
                <w:color w:val="76923C"/>
                <w:lang w:val="en-US"/>
              </w:rPr>
              <w:t>Criterion F – Attitudes in Science</w:t>
            </w:r>
          </w:p>
        </w:tc>
      </w:tr>
      <w:tr w:rsidR="00CF1C0C" w:rsidRPr="00B96CD7" w:rsidTr="00CF1C0C">
        <w:tc>
          <w:tcPr>
            <w:tcW w:w="1202" w:type="pct"/>
            <w:shd w:val="clear" w:color="auto" w:fill="E6EED5"/>
          </w:tcPr>
          <w:p w:rsidR="00CF1C0C" w:rsidRPr="00B96CD7" w:rsidRDefault="00CF1C0C" w:rsidP="005D1843">
            <w:pPr>
              <w:spacing w:after="0" w:line="240" w:lineRule="auto"/>
              <w:jc w:val="center"/>
              <w:rPr>
                <w:rFonts w:ascii="Times New Roman" w:hAnsi="Times New Roman"/>
                <w:b/>
                <w:bCs/>
                <w:color w:val="76923C"/>
                <w:lang w:val="en-US"/>
              </w:rPr>
            </w:pPr>
            <w:r w:rsidRPr="00B96CD7">
              <w:rPr>
                <w:rFonts w:ascii="Times New Roman" w:hAnsi="Times New Roman"/>
                <w:b/>
                <w:bCs/>
                <w:color w:val="76923C"/>
                <w:lang w:val="en-US"/>
              </w:rPr>
              <w:t>Achievement Level</w:t>
            </w:r>
          </w:p>
        </w:tc>
        <w:tc>
          <w:tcPr>
            <w:tcW w:w="3798" w:type="pct"/>
            <w:tcBorders>
              <w:left w:val="nil"/>
              <w:right w:val="nil"/>
            </w:tcBorders>
            <w:shd w:val="clear" w:color="auto" w:fill="E6EED5"/>
          </w:tcPr>
          <w:p w:rsidR="00CF1C0C" w:rsidRPr="00B96CD7" w:rsidRDefault="00CF1C0C" w:rsidP="005D1843">
            <w:pPr>
              <w:spacing w:after="0" w:line="240" w:lineRule="auto"/>
              <w:jc w:val="center"/>
              <w:rPr>
                <w:rFonts w:ascii="Times New Roman" w:hAnsi="Times New Roman"/>
                <w:color w:val="76923C"/>
                <w:lang w:val="en-US"/>
              </w:rPr>
            </w:pPr>
            <w:r w:rsidRPr="00B96CD7">
              <w:rPr>
                <w:rFonts w:ascii="Times New Roman" w:hAnsi="Times New Roman"/>
                <w:color w:val="76923C"/>
                <w:lang w:val="en-US"/>
              </w:rPr>
              <w:t>Descriptor</w:t>
            </w:r>
          </w:p>
        </w:tc>
      </w:tr>
      <w:tr w:rsidR="00CF1C0C" w:rsidRPr="00B96CD7" w:rsidTr="00CF1C0C">
        <w:tc>
          <w:tcPr>
            <w:tcW w:w="1202" w:type="pct"/>
            <w:shd w:val="clear" w:color="auto" w:fill="auto"/>
          </w:tcPr>
          <w:p w:rsidR="00CF1C0C" w:rsidRPr="00B96CD7" w:rsidRDefault="00CF1C0C" w:rsidP="005D1843">
            <w:pPr>
              <w:spacing w:after="0" w:line="240" w:lineRule="auto"/>
              <w:jc w:val="center"/>
              <w:rPr>
                <w:rFonts w:ascii="Times New Roman" w:hAnsi="Times New Roman"/>
                <w:b/>
                <w:bCs/>
                <w:color w:val="76923C"/>
                <w:lang w:val="en-US"/>
              </w:rPr>
            </w:pPr>
            <w:r w:rsidRPr="00B96CD7">
              <w:rPr>
                <w:rFonts w:ascii="Times New Roman" w:hAnsi="Times New Roman"/>
                <w:b/>
                <w:bCs/>
                <w:color w:val="76923C"/>
                <w:lang w:val="en-US"/>
              </w:rPr>
              <w:t>0</w:t>
            </w:r>
          </w:p>
        </w:tc>
        <w:tc>
          <w:tcPr>
            <w:tcW w:w="3798" w:type="pct"/>
            <w:shd w:val="clear" w:color="auto" w:fill="auto"/>
          </w:tcPr>
          <w:p w:rsidR="00CF1C0C" w:rsidRPr="00B96CD7" w:rsidRDefault="00CF1C0C" w:rsidP="005D1843">
            <w:pPr>
              <w:spacing w:after="0" w:line="240" w:lineRule="auto"/>
              <w:jc w:val="center"/>
              <w:rPr>
                <w:rFonts w:ascii="Times New Roman" w:hAnsi="Times New Roman"/>
                <w:color w:val="76923C"/>
                <w:lang w:val="en-US"/>
              </w:rPr>
            </w:pPr>
            <w:r w:rsidRPr="00B96CD7">
              <w:rPr>
                <w:rFonts w:ascii="Times New Roman" w:hAnsi="Times New Roman"/>
                <w:color w:val="76923C"/>
                <w:lang w:val="en-US"/>
              </w:rPr>
              <w:t>The student does not reach a standard described by any of the descriptors below.</w:t>
            </w:r>
          </w:p>
        </w:tc>
      </w:tr>
      <w:tr w:rsidR="00CF1C0C" w:rsidRPr="00B96CD7" w:rsidTr="00CF1C0C">
        <w:tc>
          <w:tcPr>
            <w:tcW w:w="1202" w:type="pct"/>
            <w:shd w:val="clear" w:color="auto" w:fill="E6EED5"/>
          </w:tcPr>
          <w:p w:rsidR="00CF1C0C" w:rsidRPr="00B96CD7" w:rsidRDefault="00CF1C0C" w:rsidP="005D1843">
            <w:pPr>
              <w:spacing w:after="0" w:line="240" w:lineRule="auto"/>
              <w:jc w:val="center"/>
              <w:rPr>
                <w:rFonts w:ascii="Times New Roman" w:hAnsi="Times New Roman"/>
                <w:b/>
                <w:bCs/>
                <w:color w:val="76923C"/>
                <w:lang w:val="en-US"/>
              </w:rPr>
            </w:pPr>
            <w:r w:rsidRPr="00B96CD7">
              <w:rPr>
                <w:rFonts w:ascii="Times New Roman" w:hAnsi="Times New Roman"/>
                <w:b/>
                <w:bCs/>
                <w:color w:val="76923C"/>
                <w:lang w:val="en-US"/>
              </w:rPr>
              <w:t>1-2</w:t>
            </w:r>
          </w:p>
        </w:tc>
        <w:tc>
          <w:tcPr>
            <w:tcW w:w="3798" w:type="pct"/>
            <w:tcBorders>
              <w:left w:val="nil"/>
              <w:right w:val="nil"/>
            </w:tcBorders>
            <w:shd w:val="clear" w:color="auto" w:fill="E6EED5"/>
          </w:tcPr>
          <w:p w:rsidR="00CF1C0C" w:rsidRPr="00B96CD7" w:rsidRDefault="000F7B4D" w:rsidP="000F7B4D">
            <w:pPr>
              <w:spacing w:after="0" w:line="240" w:lineRule="auto"/>
              <w:jc w:val="center"/>
              <w:rPr>
                <w:rFonts w:ascii="Times New Roman" w:hAnsi="Times New Roman"/>
                <w:color w:val="76923C"/>
                <w:lang w:val="en-US"/>
              </w:rPr>
            </w:pPr>
            <w:r w:rsidRPr="00B96CD7">
              <w:rPr>
                <w:rFonts w:ascii="Times New Roman" w:hAnsi="Times New Roman"/>
                <w:color w:val="76923C"/>
                <w:lang w:val="en-US"/>
              </w:rPr>
              <w:t>You</w:t>
            </w:r>
            <w:r w:rsidR="00CF1C0C" w:rsidRPr="00B96CD7">
              <w:rPr>
                <w:rFonts w:ascii="Times New Roman" w:hAnsi="Times New Roman"/>
                <w:color w:val="76923C"/>
                <w:lang w:val="en-US"/>
              </w:rPr>
              <w:t xml:space="preserve"> still require some guidance to work safely and some assistance when using material and equipment. </w:t>
            </w:r>
            <w:r w:rsidRPr="00B96CD7">
              <w:rPr>
                <w:rFonts w:ascii="Times New Roman" w:hAnsi="Times New Roman"/>
                <w:color w:val="76923C"/>
                <w:lang w:val="en-US"/>
              </w:rPr>
              <w:t>You still require</w:t>
            </w:r>
            <w:r w:rsidR="00CF1C0C" w:rsidRPr="00B96CD7">
              <w:rPr>
                <w:rFonts w:ascii="Times New Roman" w:hAnsi="Times New Roman"/>
                <w:color w:val="76923C"/>
                <w:lang w:val="en-US"/>
              </w:rPr>
              <w:t xml:space="preserve"> some guidance to work responsibly in regard to the environment. </w:t>
            </w:r>
            <w:r w:rsidRPr="00B96CD7">
              <w:rPr>
                <w:rFonts w:ascii="Times New Roman" w:hAnsi="Times New Roman"/>
                <w:color w:val="76923C"/>
                <w:lang w:val="en-US"/>
              </w:rPr>
              <w:t>You are</w:t>
            </w:r>
            <w:r w:rsidR="00CF1C0C" w:rsidRPr="00B96CD7">
              <w:rPr>
                <w:rFonts w:ascii="Times New Roman" w:hAnsi="Times New Roman"/>
                <w:color w:val="76923C"/>
                <w:lang w:val="en-US"/>
              </w:rPr>
              <w:t xml:space="preserve"> able to mostly work as part of a group, but sometimes need reminders or advice on how to cooperate with others. </w:t>
            </w:r>
          </w:p>
        </w:tc>
      </w:tr>
      <w:tr w:rsidR="00CF1C0C" w:rsidRPr="00B96CD7" w:rsidTr="00CF1C0C">
        <w:tc>
          <w:tcPr>
            <w:tcW w:w="1202" w:type="pct"/>
            <w:shd w:val="clear" w:color="auto" w:fill="auto"/>
          </w:tcPr>
          <w:p w:rsidR="00CF1C0C" w:rsidRPr="00B96CD7" w:rsidRDefault="00CF1C0C" w:rsidP="005D1843">
            <w:pPr>
              <w:spacing w:after="0" w:line="240" w:lineRule="auto"/>
              <w:jc w:val="center"/>
              <w:rPr>
                <w:rFonts w:ascii="Times New Roman" w:hAnsi="Times New Roman"/>
                <w:b/>
                <w:bCs/>
                <w:color w:val="76923C"/>
                <w:lang w:val="en-US"/>
              </w:rPr>
            </w:pPr>
            <w:r w:rsidRPr="00B96CD7">
              <w:rPr>
                <w:rFonts w:ascii="Times New Roman" w:hAnsi="Times New Roman"/>
                <w:b/>
                <w:bCs/>
                <w:color w:val="76923C"/>
                <w:lang w:val="en-US"/>
              </w:rPr>
              <w:t>3-4</w:t>
            </w:r>
          </w:p>
        </w:tc>
        <w:tc>
          <w:tcPr>
            <w:tcW w:w="3798" w:type="pct"/>
            <w:shd w:val="clear" w:color="auto" w:fill="auto"/>
          </w:tcPr>
          <w:p w:rsidR="00CF1C0C" w:rsidRPr="00B96CD7" w:rsidRDefault="000F7B4D" w:rsidP="000F7B4D">
            <w:pPr>
              <w:spacing w:after="0" w:line="240" w:lineRule="auto"/>
              <w:jc w:val="center"/>
              <w:rPr>
                <w:rFonts w:ascii="Times New Roman" w:hAnsi="Times New Roman"/>
                <w:color w:val="76923C"/>
                <w:lang w:val="en-US"/>
              </w:rPr>
            </w:pPr>
            <w:r w:rsidRPr="00B96CD7">
              <w:rPr>
                <w:rFonts w:ascii="Times New Roman" w:hAnsi="Times New Roman"/>
                <w:color w:val="76923C"/>
                <w:lang w:val="en-US"/>
              </w:rPr>
              <w:t>You are</w:t>
            </w:r>
            <w:r w:rsidR="00CF1C0C" w:rsidRPr="00B96CD7">
              <w:rPr>
                <w:rFonts w:ascii="Times New Roman" w:hAnsi="Times New Roman"/>
                <w:color w:val="76923C"/>
                <w:lang w:val="en-US"/>
              </w:rPr>
              <w:t xml:space="preserve"> able to work safely with little guidance and with little assistance when using material and equipment. </w:t>
            </w:r>
            <w:r w:rsidRPr="00B96CD7">
              <w:rPr>
                <w:rFonts w:ascii="Times New Roman" w:hAnsi="Times New Roman"/>
                <w:color w:val="76923C"/>
                <w:lang w:val="en-US"/>
              </w:rPr>
              <w:t xml:space="preserve">You are </w:t>
            </w:r>
            <w:r w:rsidR="00CF1C0C" w:rsidRPr="00B96CD7">
              <w:rPr>
                <w:rFonts w:ascii="Times New Roman" w:hAnsi="Times New Roman"/>
                <w:color w:val="76923C"/>
                <w:lang w:val="en-US"/>
              </w:rPr>
              <w:t xml:space="preserve">able to work responsibly in regard to the environment. </w:t>
            </w:r>
            <w:r w:rsidRPr="00B96CD7">
              <w:rPr>
                <w:rFonts w:ascii="Times New Roman" w:hAnsi="Times New Roman"/>
                <w:color w:val="76923C"/>
                <w:lang w:val="en-US"/>
              </w:rPr>
              <w:t xml:space="preserve">You are </w:t>
            </w:r>
            <w:r w:rsidR="00CF1C0C" w:rsidRPr="00B96CD7">
              <w:rPr>
                <w:rFonts w:ascii="Times New Roman" w:hAnsi="Times New Roman"/>
                <w:color w:val="76923C"/>
                <w:lang w:val="en-US"/>
              </w:rPr>
              <w:t>generally able to work in a cooperative way when working as part of a group.</w:t>
            </w:r>
          </w:p>
        </w:tc>
      </w:tr>
      <w:tr w:rsidR="00CF1C0C" w:rsidRPr="00B96CD7" w:rsidTr="00CF1C0C">
        <w:tc>
          <w:tcPr>
            <w:tcW w:w="1202" w:type="pct"/>
            <w:shd w:val="clear" w:color="auto" w:fill="E6EED5"/>
          </w:tcPr>
          <w:p w:rsidR="00CF1C0C" w:rsidRPr="00B96CD7" w:rsidRDefault="00CF1C0C" w:rsidP="005D1843">
            <w:pPr>
              <w:spacing w:after="0" w:line="240" w:lineRule="auto"/>
              <w:jc w:val="center"/>
              <w:rPr>
                <w:rFonts w:ascii="Times New Roman" w:hAnsi="Times New Roman"/>
                <w:b/>
                <w:bCs/>
                <w:color w:val="76923C"/>
                <w:lang w:val="en-US"/>
              </w:rPr>
            </w:pPr>
            <w:r w:rsidRPr="00B96CD7">
              <w:rPr>
                <w:rFonts w:ascii="Times New Roman" w:hAnsi="Times New Roman"/>
                <w:b/>
                <w:bCs/>
                <w:color w:val="76923C"/>
                <w:lang w:val="en-US"/>
              </w:rPr>
              <w:t>5-6</w:t>
            </w:r>
          </w:p>
        </w:tc>
        <w:tc>
          <w:tcPr>
            <w:tcW w:w="3798" w:type="pct"/>
            <w:tcBorders>
              <w:left w:val="nil"/>
              <w:right w:val="nil"/>
            </w:tcBorders>
            <w:shd w:val="clear" w:color="auto" w:fill="E6EED5"/>
          </w:tcPr>
          <w:p w:rsidR="00CF1C0C" w:rsidRPr="00B96CD7" w:rsidRDefault="000F7B4D" w:rsidP="000F7B4D">
            <w:pPr>
              <w:spacing w:after="0" w:line="240" w:lineRule="auto"/>
              <w:jc w:val="center"/>
              <w:rPr>
                <w:rFonts w:ascii="Times New Roman" w:hAnsi="Times New Roman"/>
                <w:color w:val="76923C"/>
                <w:lang w:val="en-US"/>
              </w:rPr>
            </w:pPr>
            <w:r w:rsidRPr="00B96CD7">
              <w:rPr>
                <w:rFonts w:ascii="Times New Roman" w:hAnsi="Times New Roman"/>
                <w:color w:val="76923C"/>
                <w:lang w:val="en-US"/>
              </w:rPr>
              <w:t xml:space="preserve">You are </w:t>
            </w:r>
            <w:r w:rsidR="00CF1C0C" w:rsidRPr="00B96CD7">
              <w:rPr>
                <w:rFonts w:ascii="Times New Roman" w:hAnsi="Times New Roman"/>
                <w:color w:val="76923C"/>
                <w:lang w:val="en-US"/>
              </w:rPr>
              <w:t xml:space="preserve">able to work safely and use material and equipment competently, without guidance. </w:t>
            </w:r>
            <w:r w:rsidRPr="00B96CD7">
              <w:rPr>
                <w:rFonts w:ascii="Times New Roman" w:hAnsi="Times New Roman"/>
                <w:color w:val="76923C"/>
                <w:lang w:val="en-US"/>
              </w:rPr>
              <w:t xml:space="preserve">You are </w:t>
            </w:r>
            <w:r w:rsidR="00CF1C0C" w:rsidRPr="00B96CD7">
              <w:rPr>
                <w:rFonts w:ascii="Times New Roman" w:hAnsi="Times New Roman"/>
                <w:color w:val="76923C"/>
                <w:lang w:val="en-US"/>
              </w:rPr>
              <w:t xml:space="preserve">able to work responsible in regard to the environment. </w:t>
            </w:r>
            <w:r w:rsidRPr="00B96CD7">
              <w:rPr>
                <w:rFonts w:ascii="Times New Roman" w:hAnsi="Times New Roman"/>
                <w:color w:val="76923C"/>
                <w:lang w:val="en-US"/>
              </w:rPr>
              <w:t xml:space="preserve">You are </w:t>
            </w:r>
            <w:r w:rsidR="00CF1C0C" w:rsidRPr="00B96CD7">
              <w:rPr>
                <w:rFonts w:ascii="Times New Roman" w:hAnsi="Times New Roman"/>
                <w:color w:val="76923C"/>
                <w:lang w:val="en-US"/>
              </w:rPr>
              <w:t>able to cooperate with others when working as part of a group.</w:t>
            </w:r>
          </w:p>
        </w:tc>
      </w:tr>
    </w:tbl>
    <w:p w:rsidR="006940FB" w:rsidRPr="002A674A" w:rsidRDefault="001D065A">
      <w:pPr>
        <w:rPr>
          <w:lang w:val="en-US"/>
        </w:rPr>
      </w:pPr>
    </w:p>
    <w:sectPr w:rsidR="006940FB" w:rsidRPr="002A674A" w:rsidSect="00CF1C0C">
      <w:headerReference w:type="default" r:id="rId7"/>
      <w:pgSz w:w="16838" w:h="11906" w:orient="landscape"/>
      <w:pgMar w:top="1417" w:right="1417"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65A" w:rsidRDefault="001D065A" w:rsidP="00E85EDA">
      <w:pPr>
        <w:spacing w:after="0" w:line="240" w:lineRule="auto"/>
      </w:pPr>
      <w:r>
        <w:separator/>
      </w:r>
    </w:p>
  </w:endnote>
  <w:endnote w:type="continuationSeparator" w:id="0">
    <w:p w:rsidR="001D065A" w:rsidRDefault="001D065A" w:rsidP="00E85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65A" w:rsidRDefault="001D065A" w:rsidP="00E85EDA">
      <w:pPr>
        <w:spacing w:after="0" w:line="240" w:lineRule="auto"/>
      </w:pPr>
      <w:r>
        <w:separator/>
      </w:r>
    </w:p>
  </w:footnote>
  <w:footnote w:type="continuationSeparator" w:id="0">
    <w:p w:rsidR="001D065A" w:rsidRDefault="001D065A" w:rsidP="00E85E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DA" w:rsidRPr="00E85EDA" w:rsidRDefault="00E85EDA">
    <w:pPr>
      <w:pStyle w:val="Header"/>
      <w:rPr>
        <w:lang w:val="en-GB"/>
      </w:rPr>
    </w:pPr>
    <w:r w:rsidRPr="00E85EDA">
      <w:rPr>
        <w:lang w:val="en-GB"/>
      </w:rPr>
      <w:t xml:space="preserve">Science </w:t>
    </w:r>
    <w:r w:rsidR="002D5D2D">
      <w:rPr>
        <w:lang w:val="en-GB"/>
      </w:rPr>
      <w:t>7</w:t>
    </w:r>
    <w:r w:rsidRPr="00E85EDA">
      <w:rPr>
        <w:lang w:val="en-GB"/>
      </w:rPr>
      <w:tab/>
    </w:r>
    <w:r w:rsidRPr="00E85EDA">
      <w:rPr>
        <w:lang w:val="en-GB"/>
      </w:rPr>
      <w:tab/>
      <w:t>Science Sour Drinks Lab</w:t>
    </w:r>
    <w:r w:rsidRPr="00E85EDA">
      <w:rPr>
        <w:lang w:val="en-GB"/>
      </w:rPr>
      <w:tab/>
    </w:r>
    <w:r w:rsidRPr="00E85EDA">
      <w:rPr>
        <w:lang w:val="en-GB"/>
      </w:rPr>
      <w:tab/>
    </w:r>
    <w:r w:rsidRPr="00E85EDA">
      <w:rPr>
        <w:lang w:val="en-GB"/>
      </w:rPr>
      <w:tab/>
    </w:r>
    <w:r w:rsidRPr="00E85EDA">
      <w:rPr>
        <w:lang w:val="en-GB"/>
      </w:rPr>
      <w:tab/>
    </w:r>
    <w:r w:rsidRPr="00E85EDA">
      <w:rPr>
        <w:lang w:val="en-GB"/>
      </w:rPr>
      <w:tab/>
    </w:r>
    <w:r w:rsidRPr="00E85EDA">
      <w:rPr>
        <w:lang w:val="en-GB"/>
      </w:rPr>
      <w:tab/>
    </w:r>
    <w:r w:rsidR="00CA2C34">
      <w:rPr>
        <w:lang w:val="en-GB"/>
      </w:rPr>
      <w:t>Name: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A674A"/>
    <w:rsid w:val="000F7B4D"/>
    <w:rsid w:val="001B56C4"/>
    <w:rsid w:val="001D065A"/>
    <w:rsid w:val="002A674A"/>
    <w:rsid w:val="002D5D2D"/>
    <w:rsid w:val="00716555"/>
    <w:rsid w:val="00774DEA"/>
    <w:rsid w:val="008A5E17"/>
    <w:rsid w:val="00984E96"/>
    <w:rsid w:val="00B17D5F"/>
    <w:rsid w:val="00B96CD7"/>
    <w:rsid w:val="00C844A2"/>
    <w:rsid w:val="00CA2C34"/>
    <w:rsid w:val="00CF1C0C"/>
    <w:rsid w:val="00D71E47"/>
    <w:rsid w:val="00E85EDA"/>
    <w:rsid w:val="00FF71D3"/>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7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5ED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85EDA"/>
    <w:rPr>
      <w:rFonts w:ascii="Calibri" w:eastAsia="Calibri" w:hAnsi="Calibri" w:cs="Times New Roman"/>
    </w:rPr>
  </w:style>
  <w:style w:type="paragraph" w:styleId="Footer">
    <w:name w:val="footer"/>
    <w:basedOn w:val="Normal"/>
    <w:link w:val="FooterChar"/>
    <w:uiPriority w:val="99"/>
    <w:semiHidden/>
    <w:unhideWhenUsed/>
    <w:rsid w:val="00E85ED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85ED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0BFF4-CAD3-47B0-B629-E10E4B1E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3302</Characters>
  <Application>Microsoft Office Word</Application>
  <DocSecurity>0</DocSecurity>
  <Lines>27</Lines>
  <Paragraphs>7</Paragraphs>
  <ScaleCrop>false</ScaleCrop>
  <Company>HP</Company>
  <LinksUpToDate>false</LinksUpToDate>
  <CharactersWithSpaces>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7</cp:revision>
  <dcterms:created xsi:type="dcterms:W3CDTF">2013-03-26T06:48:00Z</dcterms:created>
  <dcterms:modified xsi:type="dcterms:W3CDTF">2013-03-26T11:05:00Z</dcterms:modified>
</cp:coreProperties>
</file>